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86575" w:rsidRPr="00ED3C8E" w:rsidP="007B5747">
      <w:pPr>
        <w:pStyle w:val="Title"/>
        <w:rPr>
          <w:b w:val="0"/>
          <w:sz w:val="28"/>
          <w:szCs w:val="28"/>
        </w:rPr>
      </w:pPr>
      <w:r>
        <w:rPr>
          <w:b w:val="0"/>
          <w:sz w:val="28"/>
          <w:szCs w:val="28"/>
        </w:rPr>
        <w:t>ПОСТАНОВЛЕНИЕ № 5-</w:t>
      </w:r>
      <w:r w:rsidR="005B36C9">
        <w:rPr>
          <w:b w:val="0"/>
          <w:sz w:val="28"/>
          <w:szCs w:val="28"/>
        </w:rPr>
        <w:t>360</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20</w:t>
      </w:r>
      <w:r w:rsidR="00520EE1">
        <w:rPr>
          <w:rFonts w:ascii="Times New Roman" w:hAnsi="Times New Roman"/>
          <w:sz w:val="28"/>
          <w:szCs w:val="28"/>
        </w:rPr>
        <w:t xml:space="preserve"> марта</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w:t>
      </w:r>
      <w:r w:rsidRPr="00ED3C8E">
        <w:rPr>
          <w:rFonts w:ascii="Times New Roman" w:hAnsi="Times New Roman"/>
          <w:sz w:val="28"/>
          <w:szCs w:val="28"/>
        </w:rPr>
        <w:t>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Щербинин</w:t>
      </w:r>
      <w:r w:rsidR="00BD4EEE">
        <w:rPr>
          <w:rFonts w:ascii="Times New Roman" w:hAnsi="Times New Roman"/>
          <w:sz w:val="28"/>
          <w:szCs w:val="28"/>
        </w:rPr>
        <w:t xml:space="preserve"> </w:t>
      </w:r>
      <w:r w:rsidR="00BC0A25">
        <w:rPr>
          <w:rFonts w:ascii="Times New Roman" w:hAnsi="Times New Roman"/>
          <w:sz w:val="28"/>
          <w:szCs w:val="28"/>
        </w:rPr>
        <w:t>А.А.</w:t>
      </w:r>
      <w:r w:rsidRPr="00ED3C8E">
        <w:rPr>
          <w:rFonts w:ascii="Times New Roman" w:hAnsi="Times New Roman"/>
          <w:sz w:val="28"/>
          <w:szCs w:val="28"/>
        </w:rPr>
        <w:t>,</w:t>
      </w:r>
      <w:r w:rsidR="00384BB2">
        <w:rPr>
          <w:rFonts w:ascii="Times New Roman" w:hAnsi="Times New Roman"/>
          <w:sz w:val="28"/>
          <w:szCs w:val="28"/>
        </w:rPr>
        <w:t>исполняющий</w:t>
      </w:r>
      <w:r w:rsidR="00384BB2">
        <w:rPr>
          <w:rFonts w:ascii="Times New Roman" w:hAnsi="Times New Roman"/>
          <w:sz w:val="28"/>
          <w:szCs w:val="28"/>
        </w:rPr>
        <w:t xml:space="preserve">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w:t>
      </w:r>
      <w:r w:rsidRPr="00BC0A25" w:rsidR="008762B7">
        <w:rPr>
          <w:rFonts w:ascii="Times New Roman" w:hAnsi="Times New Roman"/>
          <w:sz w:val="28"/>
          <w:szCs w:val="28"/>
        </w:rPr>
        <w:t>Югры</w:t>
      </w:r>
      <w:r w:rsidRPr="00BC0A25" w:rsidR="008762B7">
        <w:rPr>
          <w:rFonts w:ascii="Times New Roman" w:hAnsi="Times New Roman"/>
          <w:sz w:val="28"/>
          <w:szCs w:val="28"/>
        </w:rPr>
        <w:t xml:space="preserve">, </w:t>
      </w:r>
    </w:p>
    <w:p w:rsidR="005B36C9" w:rsidP="00E90F54">
      <w:pPr>
        <w:spacing w:after="0" w:line="240" w:lineRule="auto"/>
        <w:ind w:firstLine="709"/>
        <w:jc w:val="both"/>
        <w:rPr>
          <w:rFonts w:ascii="Times New Roman" w:hAnsi="Times New Roman"/>
          <w:sz w:val="28"/>
          <w:szCs w:val="28"/>
        </w:rPr>
      </w:pPr>
      <w:r>
        <w:rPr>
          <w:rFonts w:ascii="Times New Roman" w:hAnsi="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Ташева</w:t>
      </w:r>
      <w:r>
        <w:rPr>
          <w:rFonts w:ascii="Times New Roman" w:hAnsi="Times New Roman"/>
          <w:sz w:val="28"/>
          <w:szCs w:val="28"/>
        </w:rPr>
        <w:t xml:space="preserve"> В.Н.,</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sidR="001A06F8">
        <w:rPr>
          <w:rFonts w:ascii="Times New Roman" w:hAnsi="Times New Roman"/>
          <w:sz w:val="28"/>
          <w:szCs w:val="28"/>
        </w:rPr>
        <w:t>ч.</w:t>
      </w:r>
      <w:r w:rsidR="002E4AC3">
        <w:rPr>
          <w:rFonts w:ascii="Times New Roman" w:hAnsi="Times New Roman"/>
          <w:sz w:val="28"/>
          <w:szCs w:val="28"/>
        </w:rPr>
        <w:t>1</w:t>
      </w:r>
      <w:r w:rsidR="001A06F8">
        <w:rPr>
          <w:rFonts w:ascii="Times New Roman" w:hAnsi="Times New Roman"/>
          <w:sz w:val="28"/>
          <w:szCs w:val="28"/>
        </w:rPr>
        <w:t xml:space="preserve">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5932E7">
      <w:pPr>
        <w:suppressAutoHyphens/>
        <w:spacing w:after="0" w:line="240" w:lineRule="auto"/>
        <w:ind w:left="709"/>
        <w:jc w:val="both"/>
        <w:rPr>
          <w:rFonts w:ascii="Times New Roman" w:hAnsi="Times New Roman"/>
          <w:sz w:val="28"/>
          <w:szCs w:val="28"/>
        </w:rPr>
      </w:pPr>
      <w:r>
        <w:rPr>
          <w:rFonts w:ascii="Times New Roman" w:hAnsi="Times New Roman"/>
          <w:sz w:val="28"/>
          <w:szCs w:val="28"/>
        </w:rPr>
        <w:t>Ташева</w:t>
      </w:r>
      <w:r>
        <w:rPr>
          <w:rFonts w:ascii="Times New Roman" w:hAnsi="Times New Roman"/>
          <w:sz w:val="28"/>
          <w:szCs w:val="28"/>
        </w:rPr>
        <w:t xml:space="preserve"> </w:t>
      </w:r>
      <w:r w:rsidR="00EC794E">
        <w:rPr>
          <w:rFonts w:ascii="Times New Roman" w:hAnsi="Times New Roman"/>
          <w:sz w:val="28"/>
          <w:szCs w:val="28"/>
        </w:rPr>
        <w:t>В.Н., *</w:t>
      </w:r>
      <w:r w:rsidR="00877BFD">
        <w:rPr>
          <w:rFonts w:ascii="Times New Roman" w:hAnsi="Times New Roman"/>
          <w:sz w:val="28"/>
          <w:szCs w:val="28"/>
        </w:rPr>
        <w:t xml:space="preserve"> 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EC794E">
        <w:rPr>
          <w:rFonts w:ascii="Times New Roman" w:hAnsi="Times New Roman"/>
          <w:sz w:val="28"/>
          <w:szCs w:val="28"/>
        </w:rPr>
        <w:t>*</w:t>
      </w:r>
      <w:r w:rsidR="00877BFD">
        <w:rPr>
          <w:rFonts w:ascii="Times New Roman" w:hAnsi="Times New Roman"/>
          <w:sz w:val="28"/>
          <w:szCs w:val="28"/>
        </w:rPr>
        <w:t xml:space="preserve">, </w:t>
      </w:r>
      <w:r w:rsidR="00EC794E">
        <w:rPr>
          <w:rFonts w:ascii="Times New Roman" w:hAnsi="Times New Roman"/>
          <w:sz w:val="28"/>
          <w:szCs w:val="28"/>
        </w:rPr>
        <w:t>*</w:t>
      </w:r>
      <w:r w:rsidR="0064030F">
        <w:rPr>
          <w:rFonts w:ascii="Times New Roman" w:hAnsi="Times New Roman"/>
          <w:sz w:val="28"/>
          <w:szCs w:val="28"/>
        </w:rPr>
        <w:t>,</w:t>
      </w:r>
      <w:r w:rsidR="00EC794E">
        <w:rPr>
          <w:rFonts w:ascii="Times New Roman" w:hAnsi="Times New Roman"/>
          <w:sz w:val="28"/>
          <w:szCs w:val="28"/>
        </w:rPr>
        <w:t xml:space="preserve"> </w:t>
      </w:r>
      <w:r w:rsidR="005932E7">
        <w:rPr>
          <w:rFonts w:ascii="Times New Roman" w:hAnsi="Times New Roman"/>
          <w:sz w:val="28"/>
          <w:szCs w:val="28"/>
        </w:rPr>
        <w:t>зарегистрированного</w:t>
      </w:r>
      <w:r w:rsidR="00877BFD">
        <w:rPr>
          <w:rFonts w:ascii="Times New Roman" w:hAnsi="Times New Roman"/>
          <w:sz w:val="28"/>
          <w:szCs w:val="28"/>
        </w:rPr>
        <w:t xml:space="preserve"> и </w:t>
      </w:r>
      <w:r w:rsidR="00877BFD">
        <w:rPr>
          <w:rFonts w:ascii="Times New Roman" w:hAnsi="Times New Roman"/>
          <w:sz w:val="28"/>
          <w:szCs w:val="28"/>
        </w:rPr>
        <w:t>проживающего</w:t>
      </w:r>
      <w:r w:rsidR="007D787F">
        <w:rPr>
          <w:rFonts w:ascii="Times New Roman" w:hAnsi="Times New Roman"/>
          <w:sz w:val="28"/>
          <w:szCs w:val="28"/>
        </w:rPr>
        <w:t>по</w:t>
      </w:r>
      <w:r w:rsidR="007D787F">
        <w:rPr>
          <w:rFonts w:ascii="Times New Roman" w:hAnsi="Times New Roman"/>
          <w:sz w:val="28"/>
          <w:szCs w:val="28"/>
        </w:rPr>
        <w:t xml:space="preserve"> адресу:</w:t>
      </w:r>
      <w:r w:rsidR="00EC794E">
        <w:rPr>
          <w:rFonts w:ascii="Times New Roman" w:hAnsi="Times New Roman"/>
          <w:sz w:val="28"/>
          <w:szCs w:val="28"/>
        </w:rPr>
        <w:t>*</w:t>
      </w:r>
      <w:r>
        <w:rPr>
          <w:rFonts w:ascii="Times New Roman" w:hAnsi="Times New Roman"/>
          <w:sz w:val="28"/>
          <w:szCs w:val="28"/>
        </w:rPr>
        <w:t>,</w:t>
      </w:r>
      <w:r w:rsidR="007D211D">
        <w:rPr>
          <w:rFonts w:ascii="Times New Roman" w:hAnsi="Times New Roman"/>
          <w:sz w:val="28"/>
          <w:szCs w:val="28"/>
        </w:rPr>
        <w:t>водительское удостоверение</w:t>
      </w:r>
      <w:r w:rsidR="00EC794E">
        <w:rPr>
          <w:rFonts w:ascii="Times New Roman" w:hAnsi="Times New Roman"/>
          <w:sz w:val="28"/>
          <w:szCs w:val="28"/>
        </w:rPr>
        <w:t xml:space="preserve"> *</w:t>
      </w:r>
      <w:r w:rsidR="00520EE1">
        <w:rPr>
          <w:rFonts w:ascii="Times New Roman" w:hAnsi="Times New Roman"/>
          <w:sz w:val="28"/>
          <w:szCs w:val="28"/>
        </w:rPr>
        <w:t xml:space="preserve">, </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F97E1B">
      <w:pPr>
        <w:spacing w:after="0" w:line="240" w:lineRule="auto"/>
        <w:ind w:firstLine="709"/>
        <w:jc w:val="both"/>
        <w:rPr>
          <w:rFonts w:ascii="Times New Roman" w:hAnsi="Times New Roman"/>
          <w:sz w:val="28"/>
          <w:szCs w:val="28"/>
        </w:rPr>
      </w:pPr>
      <w:r>
        <w:rPr>
          <w:rFonts w:ascii="Times New Roman" w:hAnsi="Times New Roman"/>
          <w:sz w:val="28"/>
          <w:szCs w:val="28"/>
        </w:rPr>
        <w:t>Ташев</w:t>
      </w:r>
      <w:r>
        <w:rPr>
          <w:rFonts w:ascii="Times New Roman" w:hAnsi="Times New Roman"/>
          <w:sz w:val="28"/>
          <w:szCs w:val="28"/>
        </w:rPr>
        <w:t xml:space="preserve"> В.Н.1</w:t>
      </w:r>
      <w:r w:rsidR="00520EE1">
        <w:rPr>
          <w:rFonts w:ascii="Times New Roman" w:hAnsi="Times New Roman"/>
          <w:sz w:val="28"/>
          <w:szCs w:val="28"/>
        </w:rPr>
        <w:t>4 марта</w:t>
      </w:r>
      <w:r w:rsidR="00F97E1B">
        <w:rPr>
          <w:rFonts w:ascii="Times New Roman" w:hAnsi="Times New Roman"/>
          <w:sz w:val="28"/>
          <w:szCs w:val="28"/>
        </w:rPr>
        <w:t xml:space="preserve"> 2024 </w:t>
      </w:r>
      <w:r w:rsidR="00F97E1B">
        <w:rPr>
          <w:rFonts w:ascii="Times New Roman" w:hAnsi="Times New Roman"/>
          <w:sz w:val="28"/>
          <w:szCs w:val="28"/>
        </w:rPr>
        <w:t>годав</w:t>
      </w:r>
      <w:r w:rsidR="00F97E1B">
        <w:rPr>
          <w:rFonts w:ascii="Times New Roman" w:hAnsi="Times New Roman"/>
          <w:sz w:val="28"/>
          <w:szCs w:val="28"/>
        </w:rPr>
        <w:t xml:space="preserve"> период с 0</w:t>
      </w:r>
      <w:r w:rsidR="00520EE1">
        <w:rPr>
          <w:rFonts w:ascii="Times New Roman" w:hAnsi="Times New Roman"/>
          <w:sz w:val="28"/>
          <w:szCs w:val="28"/>
        </w:rPr>
        <w:t>9</w:t>
      </w:r>
      <w:r w:rsidR="00F97E1B">
        <w:rPr>
          <w:rFonts w:ascii="Times New Roman" w:hAnsi="Times New Roman"/>
          <w:sz w:val="28"/>
          <w:szCs w:val="28"/>
        </w:rPr>
        <w:t xml:space="preserve"> часов 00 минут по </w:t>
      </w:r>
      <w:r w:rsidR="00F97E1B">
        <w:rPr>
          <w:rFonts w:ascii="Times New Roman" w:hAnsi="Times New Roman"/>
          <w:sz w:val="28"/>
          <w:szCs w:val="28"/>
        </w:rPr>
        <w:br/>
        <w:t>1</w:t>
      </w:r>
      <w:r>
        <w:rPr>
          <w:rFonts w:ascii="Times New Roman" w:hAnsi="Times New Roman"/>
          <w:sz w:val="28"/>
          <w:szCs w:val="28"/>
        </w:rPr>
        <w:t>1</w:t>
      </w:r>
      <w:r w:rsidR="00F97E1B">
        <w:rPr>
          <w:rFonts w:ascii="Times New Roman" w:hAnsi="Times New Roman"/>
          <w:sz w:val="28"/>
          <w:szCs w:val="28"/>
        </w:rPr>
        <w:t xml:space="preserve"> часов </w:t>
      </w:r>
      <w:r>
        <w:rPr>
          <w:rFonts w:ascii="Times New Roman" w:hAnsi="Times New Roman"/>
          <w:sz w:val="28"/>
          <w:szCs w:val="28"/>
        </w:rPr>
        <w:t>07</w:t>
      </w:r>
      <w:r w:rsidR="00F97E1B">
        <w:rPr>
          <w:rFonts w:ascii="Times New Roman" w:hAnsi="Times New Roman"/>
          <w:sz w:val="28"/>
          <w:szCs w:val="28"/>
        </w:rPr>
        <w:t xml:space="preserve"> минут</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EC794E">
        <w:rPr>
          <w:rFonts w:ascii="Times New Roman" w:hAnsi="Times New Roman"/>
          <w:sz w:val="28"/>
          <w:szCs w:val="28"/>
        </w:rPr>
        <w:t>*</w:t>
      </w:r>
      <w:r w:rsidR="00F97E1B">
        <w:rPr>
          <w:rFonts w:ascii="Times New Roman" w:hAnsi="Times New Roman"/>
          <w:sz w:val="28"/>
          <w:szCs w:val="28"/>
        </w:rPr>
        <w:t>, перевоз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EC794E">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EC794E">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то есть осуществлял</w:t>
      </w:r>
      <w:r w:rsidRPr="002E4AC3">
        <w:rPr>
          <w:rFonts w:ascii="Times New Roman" w:hAnsi="Times New Roman"/>
          <w:sz w:val="28"/>
          <w:szCs w:val="28"/>
        </w:rPr>
        <w:t xml:space="preserve"> предпринимательскую деятельность по перевозке пассажиров и багажа без государственной регистрации, в нарушение п. 1 ст. 23 Гражданского кодекса Российской Федерации и ст. 8 Федерального закона от 08 августа 2001 года №129-ФЗ «О государственной регистрации юридических лиц и индивидуальных предпринимателей», то есть совершил административное правонарушение, предусмотренное ч.1 ст. 14.1 Кодекса Российской Федерации об административных правонарушениях.</w:t>
      </w:r>
    </w:p>
    <w:p w:rsidR="006E162F"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м заседании </w:t>
      </w:r>
      <w:r>
        <w:rPr>
          <w:rFonts w:ascii="Times New Roman" w:hAnsi="Times New Roman"/>
          <w:sz w:val="28"/>
          <w:szCs w:val="28"/>
        </w:rPr>
        <w:t>Ташев</w:t>
      </w:r>
      <w:r>
        <w:rPr>
          <w:rFonts w:ascii="Times New Roman" w:hAnsi="Times New Roman"/>
          <w:sz w:val="28"/>
          <w:szCs w:val="28"/>
        </w:rPr>
        <w:t xml:space="preserve"> В.Н. вину в совершении административного правонарушения не признал. Представил письменные объяснения, согласно которым предпринимательской деятельностью не занимался, единично оказал услуги по перевозке пассажира и багажа. Доказательств, подтверждающих систематическую перевозку пассажиров не представлено. Имеются неустранимые сомнения. Просил дело прекратить по основанию, предусмотренному п. 2 ч. 1 ст. 24.5 Кодекса РФ об административных правонарушениях, в связи с отсутствием состава административного правонарушения. После оглашения письменного объяснения, данного им сотруднику ОГИБДД ОМВД России по Советскому району 14 марта 2024 года, а также иных материалов дела, факт перевозки </w:t>
      </w:r>
      <w:r w:rsidR="009F4C60">
        <w:rPr>
          <w:rFonts w:ascii="Times New Roman" w:hAnsi="Times New Roman"/>
          <w:sz w:val="28"/>
          <w:szCs w:val="28"/>
        </w:rPr>
        <w:t xml:space="preserve">5 </w:t>
      </w:r>
      <w:r>
        <w:rPr>
          <w:rFonts w:ascii="Times New Roman" w:hAnsi="Times New Roman"/>
          <w:sz w:val="28"/>
          <w:szCs w:val="28"/>
        </w:rPr>
        <w:t xml:space="preserve">пассажиров в </w:t>
      </w:r>
      <w:r w:rsidR="009F4C60">
        <w:rPr>
          <w:rFonts w:ascii="Times New Roman" w:hAnsi="Times New Roman"/>
          <w:sz w:val="28"/>
          <w:szCs w:val="28"/>
        </w:rPr>
        <w:t>тот день он</w:t>
      </w:r>
      <w:r w:rsidR="009F4C60">
        <w:rPr>
          <w:rFonts w:ascii="Times New Roman" w:hAnsi="Times New Roman"/>
          <w:sz w:val="28"/>
          <w:szCs w:val="28"/>
        </w:rPr>
        <w:br/>
      </w:r>
      <w:r>
        <w:rPr>
          <w:rFonts w:ascii="Times New Roman" w:hAnsi="Times New Roman"/>
          <w:sz w:val="28"/>
          <w:szCs w:val="28"/>
        </w:rPr>
        <w:t>не отрицал.</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 xml:space="preserve">Исследовав представленные материалы дела, </w:t>
      </w:r>
      <w:r w:rsidR="006E162F">
        <w:rPr>
          <w:rFonts w:ascii="Times New Roman" w:hAnsi="Times New Roman"/>
          <w:sz w:val="28"/>
          <w:szCs w:val="28"/>
        </w:rPr>
        <w:t xml:space="preserve">заслушав </w:t>
      </w:r>
      <w:r w:rsidR="006E162F">
        <w:rPr>
          <w:rFonts w:ascii="Times New Roman" w:hAnsi="Times New Roman"/>
          <w:sz w:val="28"/>
          <w:szCs w:val="28"/>
        </w:rPr>
        <w:t>Ташева</w:t>
      </w:r>
      <w:r w:rsidR="006E162F">
        <w:rPr>
          <w:rFonts w:ascii="Times New Roman" w:hAnsi="Times New Roman"/>
          <w:sz w:val="28"/>
          <w:szCs w:val="28"/>
        </w:rPr>
        <w:t xml:space="preserve"> В.Н., </w:t>
      </w:r>
      <w:r>
        <w:rPr>
          <w:rFonts w:ascii="Times New Roman" w:hAnsi="Times New Roman"/>
          <w:sz w:val="28"/>
          <w:szCs w:val="28"/>
        </w:rPr>
        <w:t>мировой судья приходит к следующему.</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r w:rsidRPr="001857B7">
        <w:rPr>
          <w:rFonts w:ascii="Times New Roman" w:hAnsi="Times New Roman"/>
          <w:sz w:val="28"/>
          <w:szCs w:val="28"/>
        </w:rPr>
        <w:t>ч. 1 ст. 14.1</w:t>
      </w:r>
      <w:r>
        <w:rPr>
          <w:rFonts w:ascii="Times New Roman" w:eastAsia="Times New Roman" w:hAnsi="Times New Roman"/>
          <w:bCs/>
          <w:sz w:val="28"/>
          <w:szCs w:val="28"/>
          <w:lang w:eastAsia="ru-RU"/>
        </w:rPr>
        <w:t xml:space="preserve"> Кодекса Российской Федерации об административных правонарушениях административно-</w:t>
      </w:r>
      <w:r>
        <w:rPr>
          <w:rFonts w:ascii="Times New Roman" w:hAnsi="Times New Roman"/>
          <w:sz w:val="28"/>
          <w:szCs w:val="28"/>
        </w:rPr>
        <w:t>противоправным и наказуемым признается</w:t>
      </w:r>
      <w:r>
        <w:rPr>
          <w:rFonts w:ascii="Times New Roman" w:eastAsia="Times New Roman" w:hAnsi="Times New Roman"/>
          <w:bCs/>
          <w:sz w:val="28"/>
          <w:szCs w:val="28"/>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указанного Кодекса</w:t>
      </w:r>
      <w:r>
        <w:rPr>
          <w:rFonts w:ascii="Times New Roman" w:hAnsi="Times New Roman"/>
          <w:sz w:val="28"/>
          <w:szCs w:val="28"/>
        </w:rPr>
        <w:t>.</w:t>
      </w:r>
    </w:p>
    <w:p w:rsidR="006E162F" w:rsidP="002E4AC3">
      <w:pPr>
        <w:autoSpaceDE w:val="0"/>
        <w:autoSpaceDN w:val="0"/>
        <w:adjustRightInd w:val="0"/>
        <w:spacing w:after="0" w:line="240" w:lineRule="auto"/>
        <w:ind w:firstLine="709"/>
        <w:jc w:val="both"/>
        <w:rPr>
          <w:rFonts w:ascii="Times New Roman" w:hAnsi="Times New Roman"/>
          <w:sz w:val="28"/>
          <w:szCs w:val="28"/>
        </w:rPr>
      </w:pPr>
      <w:r w:rsidRPr="006E162F">
        <w:rPr>
          <w:rFonts w:ascii="Times New Roman" w:hAnsi="Times New Roman"/>
          <w:sz w:val="28"/>
          <w:szCs w:val="28"/>
        </w:rPr>
        <w:t xml:space="preserve">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w:t>
      </w:r>
      <w:r>
        <w:rPr>
          <w:rFonts w:ascii="Times New Roman" w:hAnsi="Times New Roman"/>
          <w:sz w:val="28"/>
          <w:szCs w:val="28"/>
        </w:rPr>
        <w:t>указанным</w:t>
      </w:r>
      <w:r w:rsidRPr="006E162F">
        <w:rPr>
          <w:rFonts w:ascii="Times New Roman" w:hAnsi="Times New Roman"/>
          <w:sz w:val="28"/>
          <w:szCs w:val="28"/>
        </w:rPr>
        <w:t xml:space="preserve"> Кодексом.</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ч. 1 ст. 23 Гражданского кодекса Российской </w:t>
      </w:r>
      <w:r>
        <w:rPr>
          <w:rFonts w:ascii="Times New Roman" w:hAnsi="Times New Roman"/>
          <w:sz w:val="28"/>
          <w:szCs w:val="28"/>
        </w:rPr>
        <w:t>Федерациигражданин</w:t>
      </w:r>
      <w:r>
        <w:rPr>
          <w:rFonts w:ascii="Times New Roman" w:hAnsi="Times New Roman"/>
          <w:sz w:val="28"/>
          <w:szCs w:val="28"/>
        </w:rPr>
        <w:t xml:space="preserve">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указанного пункта,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1 Федерального закона от 08 августа 2001 года №129-ФЗ«О государственной регистрации юридических лиц и индивидуальных предпринимателей» установлено, что указанный федеральный закон регулирует отношения, возникающие в связи с государственной регистрацией юридических лиц в частности при их создании, государственной регистрацией физических лиц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Сроки и место государственной регистрации указаны в ст. 8 данного Федерального закона.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6 ст</w:t>
      </w:r>
      <w:r>
        <w:rPr>
          <w:rFonts w:ascii="Times New Roman" w:hAnsi="Times New Roman"/>
          <w:sz w:val="28"/>
          <w:szCs w:val="28"/>
        </w:rPr>
        <w:t>атьи</w:t>
      </w:r>
      <w:r w:rsidRPr="00DA770F">
        <w:rPr>
          <w:rFonts w:ascii="Times New Roman" w:hAnsi="Times New Roman"/>
          <w:sz w:val="28"/>
          <w:szCs w:val="28"/>
        </w:rPr>
        <w:t xml:space="preserve"> 2 Федераль</w:t>
      </w:r>
      <w:r>
        <w:rPr>
          <w:rFonts w:ascii="Times New Roman" w:hAnsi="Times New Roman"/>
          <w:sz w:val="28"/>
          <w:szCs w:val="28"/>
        </w:rPr>
        <w:t>ного закона от 27 ноября 2018 года№</w:t>
      </w:r>
      <w:r w:rsidRPr="00DA770F">
        <w:rPr>
          <w:rFonts w:ascii="Times New Roman" w:hAnsi="Times New Roman"/>
          <w:sz w:val="28"/>
          <w:szCs w:val="28"/>
        </w:rPr>
        <w:t xml:space="preserve">422-ФЗ «О проведении эксперимента по установлению специального налогового режима «Налог на профессиональный доход» (далее – Федеральный закон </w:t>
      </w:r>
      <w:r>
        <w:rPr>
          <w:rFonts w:ascii="Times New Roman" w:hAnsi="Times New Roman"/>
          <w:sz w:val="28"/>
          <w:szCs w:val="28"/>
        </w:rPr>
        <w:t>№</w:t>
      </w:r>
      <w:r w:rsidRPr="00DA770F">
        <w:rPr>
          <w:rFonts w:ascii="Times New Roman" w:hAnsi="Times New Roman"/>
          <w:sz w:val="28"/>
          <w:szCs w:val="28"/>
        </w:rPr>
        <w:t xml:space="preserve">422-ФЗ) </w:t>
      </w:r>
      <w:r>
        <w:rPr>
          <w:rFonts w:ascii="Times New Roman" w:hAnsi="Times New Roman"/>
          <w:sz w:val="28"/>
          <w:szCs w:val="28"/>
        </w:rPr>
        <w:t xml:space="preserve">предусмотрено, что </w:t>
      </w:r>
      <w:r w:rsidRPr="00DA770F">
        <w:rPr>
          <w:rFonts w:ascii="Times New Roman" w:hAnsi="Times New Roman"/>
          <w:sz w:val="28"/>
          <w:szCs w:val="28"/>
        </w:rPr>
        <w:t>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1 ст</w:t>
      </w:r>
      <w:r>
        <w:rPr>
          <w:rFonts w:ascii="Times New Roman" w:hAnsi="Times New Roman"/>
          <w:sz w:val="28"/>
          <w:szCs w:val="28"/>
        </w:rPr>
        <w:t>атьи</w:t>
      </w:r>
      <w:r w:rsidRPr="00DA770F">
        <w:rPr>
          <w:rFonts w:ascii="Times New Roman" w:hAnsi="Times New Roman"/>
          <w:sz w:val="28"/>
          <w:szCs w:val="28"/>
        </w:rPr>
        <w:t xml:space="preserve"> 5 Федерального закона </w:t>
      </w:r>
      <w:r>
        <w:rPr>
          <w:rFonts w:ascii="Times New Roman" w:hAnsi="Times New Roman"/>
          <w:sz w:val="28"/>
          <w:szCs w:val="28"/>
        </w:rPr>
        <w:t>№</w:t>
      </w:r>
      <w:r w:rsidRPr="00DA770F">
        <w:rPr>
          <w:rFonts w:ascii="Times New Roman" w:hAnsi="Times New Roman"/>
          <w:sz w:val="28"/>
          <w:szCs w:val="28"/>
        </w:rPr>
        <w:t>422-ФЗ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sidR="001E084E">
        <w:rPr>
          <w:rFonts w:ascii="Times New Roman" w:hAnsi="Times New Roman"/>
          <w:sz w:val="28"/>
          <w:szCs w:val="28"/>
        </w:rPr>
        <w:br/>
      </w:r>
      <w:r w:rsidRPr="00DA770F">
        <w:rPr>
          <w:rFonts w:ascii="Times New Roman" w:hAnsi="Times New Roman"/>
          <w:sz w:val="28"/>
          <w:szCs w:val="28"/>
        </w:rPr>
        <w:t>2022 г</w:t>
      </w:r>
      <w:r w:rsidR="001E084E">
        <w:rPr>
          <w:rFonts w:ascii="Times New Roman" w:hAnsi="Times New Roman"/>
          <w:sz w:val="28"/>
          <w:szCs w:val="28"/>
        </w:rPr>
        <w:t>ода№</w:t>
      </w:r>
      <w:r w:rsidRPr="00DA770F">
        <w:rPr>
          <w:rFonts w:ascii="Times New Roman" w:hAnsi="Times New Roman"/>
          <w:sz w:val="28"/>
          <w:szCs w:val="28"/>
        </w:rPr>
        <w:t xml:space="preserve">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w:t>
      </w:r>
      <w:r w:rsidR="001E084E">
        <w:rPr>
          <w:rFonts w:ascii="Times New Roman" w:hAnsi="Times New Roman"/>
          <w:sz w:val="28"/>
          <w:szCs w:val="28"/>
        </w:rPr>
        <w:t>№</w:t>
      </w:r>
      <w:r w:rsidRPr="00DA770F">
        <w:rPr>
          <w:rFonts w:ascii="Times New Roman" w:hAnsi="Times New Roman"/>
          <w:sz w:val="28"/>
          <w:szCs w:val="28"/>
        </w:rPr>
        <w:t>580-ФЗ).</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DA770F">
        <w:rPr>
          <w:rFonts w:ascii="Times New Roman" w:hAnsi="Times New Roman"/>
          <w:sz w:val="28"/>
          <w:szCs w:val="28"/>
        </w:rPr>
        <w:t xml:space="preserve"> 2 Федерального закона </w:t>
      </w:r>
      <w:r>
        <w:rPr>
          <w:rFonts w:ascii="Times New Roman" w:hAnsi="Times New Roman"/>
          <w:sz w:val="28"/>
          <w:szCs w:val="28"/>
        </w:rPr>
        <w:t>№</w:t>
      </w:r>
      <w:r w:rsidRPr="00DA770F">
        <w:rPr>
          <w:rFonts w:ascii="Times New Roman" w:hAnsi="Times New Roman"/>
          <w:sz w:val="28"/>
          <w:szCs w:val="28"/>
        </w:rPr>
        <w:t xml:space="preserve">580-ФЗ </w:t>
      </w:r>
      <w:r>
        <w:rPr>
          <w:rFonts w:ascii="Times New Roman" w:hAnsi="Times New Roman"/>
          <w:sz w:val="28"/>
          <w:szCs w:val="28"/>
        </w:rPr>
        <w:t xml:space="preserve">предусмотрено, что в </w:t>
      </w:r>
      <w:r w:rsidRPr="00DA770F">
        <w:rPr>
          <w:rFonts w:ascii="Times New Roman" w:hAnsi="Times New Roman"/>
          <w:sz w:val="28"/>
          <w:szCs w:val="28"/>
        </w:rPr>
        <w:t>цел</w:t>
      </w:r>
      <w:r>
        <w:rPr>
          <w:rFonts w:ascii="Times New Roman" w:hAnsi="Times New Roman"/>
          <w:sz w:val="28"/>
          <w:szCs w:val="28"/>
        </w:rPr>
        <w:t>ях</w:t>
      </w:r>
      <w:r w:rsidRPr="00DA770F">
        <w:rPr>
          <w:rFonts w:ascii="Times New Roman" w:hAnsi="Times New Roman"/>
          <w:sz w:val="28"/>
          <w:szCs w:val="28"/>
        </w:rPr>
        <w:t xml:space="preserve"> данного Федерального закона под физическим лицом понимается лицо, применяющее специальный налоговый режим «Налог на профессиональный доход» и не являющееся индивидуальным предпринимателем.</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1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2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w:t>
      </w:r>
      <w:r>
        <w:rPr>
          <w:rFonts w:ascii="Times New Roman" w:hAnsi="Times New Roman"/>
          <w:sz w:val="28"/>
          <w:szCs w:val="28"/>
        </w:rPr>
        <w:t xml:space="preserve"> установлено, что</w:t>
      </w:r>
      <w:r w:rsidRPr="00DA770F">
        <w:rPr>
          <w:rFonts w:ascii="Times New Roman" w:hAnsi="Times New Roman"/>
          <w:sz w:val="28"/>
          <w:szCs w:val="28"/>
        </w:rPr>
        <w:t xml:space="preserve">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Таким образом, при осуществлении деятельности по перевозке пассажиров и багажа легковым такси, физическое лицо вправе не осуществлять регистрацию в качестве индивидуального предпринимателя лишь в том случае, если оно применяет специальный налоговый режим «Налог на профессиональный доход.</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1E084E">
        <w:rPr>
          <w:rFonts w:ascii="Times New Roman" w:hAnsi="Times New Roman"/>
          <w:sz w:val="28"/>
          <w:szCs w:val="28"/>
        </w:rPr>
        <w:t>Ташева</w:t>
      </w:r>
      <w:r w:rsidR="001E084E">
        <w:rPr>
          <w:rFonts w:ascii="Times New Roman" w:hAnsi="Times New Roman"/>
          <w:sz w:val="28"/>
          <w:szCs w:val="28"/>
        </w:rPr>
        <w:t xml:space="preserve"> В.Н.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1E084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1E084E">
        <w:rPr>
          <w:rFonts w:ascii="Times New Roman" w:hAnsi="Times New Roman"/>
          <w:sz w:val="28"/>
          <w:szCs w:val="28"/>
        </w:rPr>
        <w:t>150686</w:t>
      </w:r>
      <w:r w:rsidR="00F97E1B">
        <w:rPr>
          <w:rFonts w:ascii="Times New Roman" w:hAnsi="Times New Roman"/>
          <w:sz w:val="28"/>
          <w:szCs w:val="28"/>
        </w:rPr>
        <w:t>/</w:t>
      </w:r>
      <w:r w:rsidR="001E084E">
        <w:rPr>
          <w:rFonts w:ascii="Times New Roman" w:hAnsi="Times New Roman"/>
          <w:sz w:val="28"/>
          <w:szCs w:val="28"/>
        </w:rPr>
        <w:t>524</w:t>
      </w:r>
      <w:r>
        <w:rPr>
          <w:rFonts w:ascii="Times New Roman" w:hAnsi="Times New Roman"/>
          <w:sz w:val="28"/>
          <w:szCs w:val="28"/>
        </w:rPr>
        <w:t xml:space="preserve">от </w:t>
      </w:r>
      <w:r w:rsidR="001E084E">
        <w:rPr>
          <w:rFonts w:ascii="Times New Roman" w:hAnsi="Times New Roman"/>
          <w:sz w:val="28"/>
          <w:szCs w:val="28"/>
        </w:rPr>
        <w:t>1</w:t>
      </w:r>
      <w:r w:rsidR="00520EE1">
        <w:rPr>
          <w:rFonts w:ascii="Times New Roman" w:hAnsi="Times New Roman"/>
          <w:sz w:val="28"/>
          <w:szCs w:val="28"/>
        </w:rPr>
        <w:t>4 марта</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Pr="001E084E" w:rsidR="001E084E">
        <w:rPr>
          <w:rFonts w:ascii="Times New Roman" w:hAnsi="Times New Roman"/>
          <w:sz w:val="28"/>
          <w:szCs w:val="28"/>
        </w:rPr>
        <w:t>Ташев</w:t>
      </w:r>
      <w:r w:rsidRPr="001E084E" w:rsidR="001E084E">
        <w:rPr>
          <w:rFonts w:ascii="Times New Roman" w:hAnsi="Times New Roman"/>
          <w:sz w:val="28"/>
          <w:szCs w:val="28"/>
        </w:rPr>
        <w:t xml:space="preserve"> В.Н. 14 марта 2024 года в период с 09 часов 00 минут по </w:t>
      </w:r>
      <w:r w:rsidR="001E084E">
        <w:rPr>
          <w:rFonts w:ascii="Times New Roman" w:hAnsi="Times New Roman"/>
          <w:sz w:val="28"/>
          <w:szCs w:val="28"/>
        </w:rPr>
        <w:br/>
      </w:r>
      <w:r w:rsidRPr="001E084E" w:rsidR="001E084E">
        <w:rPr>
          <w:rFonts w:ascii="Times New Roman" w:hAnsi="Times New Roman"/>
          <w:sz w:val="28"/>
          <w:szCs w:val="28"/>
        </w:rPr>
        <w:t xml:space="preserve">11 часов 07 минут, до момента выявления по адресу: </w:t>
      </w:r>
      <w:r w:rsidR="00EC794E">
        <w:rPr>
          <w:rFonts w:ascii="Times New Roman" w:hAnsi="Times New Roman"/>
          <w:sz w:val="28"/>
          <w:szCs w:val="28"/>
        </w:rPr>
        <w:t>*</w:t>
      </w:r>
      <w:r w:rsidRPr="001E084E" w:rsidR="001E084E">
        <w:rPr>
          <w:rFonts w:ascii="Times New Roman" w:hAnsi="Times New Roman"/>
          <w:sz w:val="28"/>
          <w:szCs w:val="28"/>
        </w:rPr>
        <w:t xml:space="preserve">, перевозил пассажиров на коммерческой основе на транспортном средстве </w:t>
      </w:r>
      <w:r w:rsidR="00EC794E">
        <w:rPr>
          <w:rFonts w:ascii="Times New Roman" w:hAnsi="Times New Roman"/>
          <w:sz w:val="28"/>
          <w:szCs w:val="28"/>
        </w:rPr>
        <w:t>*</w:t>
      </w:r>
      <w:r w:rsidRPr="001E084E" w:rsidR="001E084E">
        <w:rPr>
          <w:rFonts w:ascii="Times New Roman" w:hAnsi="Times New Roman"/>
          <w:sz w:val="28"/>
          <w:szCs w:val="28"/>
        </w:rPr>
        <w:t xml:space="preserve">, государственный регистрационный знак </w:t>
      </w:r>
      <w:r w:rsidR="00EC794E">
        <w:rPr>
          <w:rFonts w:ascii="Times New Roman" w:hAnsi="Times New Roman"/>
          <w:sz w:val="28"/>
          <w:szCs w:val="28"/>
        </w:rPr>
        <w:t>*</w:t>
      </w:r>
      <w:r w:rsidRPr="002E4AC3" w:rsidR="002E4AC3">
        <w:rPr>
          <w:rFonts w:ascii="Times New Roman" w:hAnsi="Times New Roman"/>
          <w:sz w:val="28"/>
          <w:szCs w:val="28"/>
        </w:rPr>
        <w:t>, то есть осуществлял предпринимательскую деятельность по перевозке пассажиров и багажа без государственной регистрации в качестве индивидуального предпринимателя</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1E084E">
        <w:rPr>
          <w:rFonts w:ascii="Times New Roman" w:hAnsi="Times New Roman"/>
          <w:sz w:val="28"/>
          <w:szCs w:val="28"/>
        </w:rPr>
        <w:t>Ташеву</w:t>
      </w:r>
      <w:r w:rsidR="001E084E">
        <w:rPr>
          <w:rFonts w:ascii="Times New Roman" w:hAnsi="Times New Roman"/>
          <w:sz w:val="28"/>
          <w:szCs w:val="28"/>
        </w:rPr>
        <w:t xml:space="preserve"> В.Н.</w:t>
      </w:r>
      <w:r>
        <w:rPr>
          <w:rFonts w:ascii="Times New Roman" w:hAnsi="Times New Roman"/>
          <w:sz w:val="28"/>
          <w:szCs w:val="28"/>
        </w:rPr>
        <w:t xml:space="preserve"> разъяснены;</w:t>
      </w:r>
    </w:p>
    <w:p w:rsidR="00F97E1B" w:rsidP="00BB609B">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 xml:space="preserve">рапортом старшего государственного инспектора БДД ОТН ОГИБДД ОМВД России по Советскому району от </w:t>
      </w:r>
      <w:r w:rsidR="001E084E">
        <w:rPr>
          <w:rFonts w:ascii="Times New Roman" w:hAnsi="Times New Roman"/>
          <w:sz w:val="28"/>
          <w:szCs w:val="28"/>
        </w:rPr>
        <w:t>1</w:t>
      </w:r>
      <w:r w:rsidR="00520EE1">
        <w:rPr>
          <w:rFonts w:ascii="Times New Roman" w:hAnsi="Times New Roman"/>
          <w:sz w:val="28"/>
          <w:szCs w:val="28"/>
        </w:rPr>
        <w:t>4 марта</w:t>
      </w:r>
      <w:r>
        <w:rPr>
          <w:rFonts w:ascii="Times New Roman" w:hAnsi="Times New Roman"/>
          <w:sz w:val="28"/>
          <w:szCs w:val="28"/>
        </w:rPr>
        <w:t xml:space="preserve"> 2024 года, согласно которому в рамках проведения профилактического мероприятия «Нелегальное такси» остановлено транспортное средство </w:t>
      </w:r>
      <w:r w:rsidR="00EC794E">
        <w:rPr>
          <w:rFonts w:ascii="Times New Roman" w:hAnsi="Times New Roman"/>
          <w:sz w:val="28"/>
          <w:szCs w:val="28"/>
        </w:rPr>
        <w:t>*</w:t>
      </w:r>
      <w:r w:rsidRPr="00BB609B" w:rsidR="00BB609B">
        <w:rPr>
          <w:rFonts w:ascii="Times New Roman" w:hAnsi="Times New Roman"/>
          <w:sz w:val="28"/>
          <w:szCs w:val="28"/>
        </w:rPr>
        <w:t xml:space="preserve">, государственный регистрационный знак </w:t>
      </w:r>
      <w:r w:rsidR="00EC794E">
        <w:rPr>
          <w:rFonts w:ascii="Times New Roman" w:hAnsi="Times New Roman"/>
          <w:sz w:val="28"/>
          <w:szCs w:val="28"/>
        </w:rPr>
        <w:t>*</w:t>
      </w:r>
      <w:r w:rsidR="00BB609B">
        <w:rPr>
          <w:rFonts w:ascii="Times New Roman" w:hAnsi="Times New Roman"/>
          <w:sz w:val="28"/>
          <w:szCs w:val="28"/>
        </w:rPr>
        <w:t xml:space="preserve">, которым управлял </w:t>
      </w:r>
      <w:r w:rsidR="001E084E">
        <w:rPr>
          <w:rFonts w:ascii="Times New Roman" w:hAnsi="Times New Roman"/>
          <w:sz w:val="28"/>
          <w:szCs w:val="28"/>
        </w:rPr>
        <w:t>Ташев</w:t>
      </w:r>
      <w:r w:rsidR="001E084E">
        <w:rPr>
          <w:rFonts w:ascii="Times New Roman" w:hAnsi="Times New Roman"/>
          <w:sz w:val="28"/>
          <w:szCs w:val="28"/>
        </w:rPr>
        <w:t xml:space="preserve"> В.Н.</w:t>
      </w:r>
      <w:r w:rsidR="00BB609B">
        <w:rPr>
          <w:rFonts w:ascii="Times New Roman" w:hAnsi="Times New Roman"/>
          <w:sz w:val="28"/>
          <w:szCs w:val="28"/>
        </w:rPr>
        <w:t xml:space="preserve">, осуществлявший перевозку пассажиров без государственной регистрации. Нарушение совершено </w:t>
      </w:r>
      <w:r w:rsidR="001E084E">
        <w:rPr>
          <w:rFonts w:ascii="Times New Roman" w:hAnsi="Times New Roman"/>
          <w:sz w:val="28"/>
          <w:szCs w:val="28"/>
        </w:rPr>
        <w:t>1</w:t>
      </w:r>
      <w:r w:rsidR="00520EE1">
        <w:rPr>
          <w:rFonts w:ascii="Times New Roman" w:hAnsi="Times New Roman"/>
          <w:sz w:val="28"/>
          <w:szCs w:val="28"/>
        </w:rPr>
        <w:t>4 марта</w:t>
      </w:r>
      <w:r w:rsidRPr="00BB609B" w:rsidR="00BB609B">
        <w:rPr>
          <w:rFonts w:ascii="Times New Roman" w:hAnsi="Times New Roman"/>
          <w:sz w:val="28"/>
          <w:szCs w:val="28"/>
        </w:rPr>
        <w:t xml:space="preserve"> 2024 года </w:t>
      </w:r>
      <w:r w:rsidR="00BB609B">
        <w:rPr>
          <w:rFonts w:ascii="Times New Roman" w:hAnsi="Times New Roman"/>
          <w:sz w:val="28"/>
          <w:szCs w:val="28"/>
        </w:rPr>
        <w:t>осуществил 5 перевозок пассажиров, не имея разрешение на перевозку и будучи не зарегистрированным</w:t>
      </w:r>
      <w:r>
        <w:rPr>
          <w:rFonts w:ascii="Times New Roman" w:hAnsi="Times New Roman"/>
          <w:sz w:val="28"/>
          <w:szCs w:val="28"/>
        </w:rPr>
        <w:t>;</w:t>
      </w:r>
    </w:p>
    <w:p w:rsidR="001E084E" w:rsidP="00877BF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о</w:t>
      </w:r>
      <w:r w:rsidR="00747DB2">
        <w:rPr>
          <w:rFonts w:ascii="Times New Roman" w:hAnsi="Times New Roman"/>
          <w:sz w:val="28"/>
          <w:szCs w:val="28"/>
        </w:rPr>
        <w:t>бъяснени</w:t>
      </w:r>
      <w:r w:rsidR="00B862C9">
        <w:rPr>
          <w:rFonts w:ascii="Times New Roman" w:hAnsi="Times New Roman"/>
          <w:sz w:val="28"/>
          <w:szCs w:val="28"/>
        </w:rPr>
        <w:t>ем</w:t>
      </w:r>
      <w:r w:rsidR="00EC794E">
        <w:rPr>
          <w:rFonts w:ascii="Times New Roman" w:hAnsi="Times New Roman"/>
          <w:sz w:val="28"/>
          <w:szCs w:val="28"/>
        </w:rPr>
        <w:t xml:space="preserve"> </w:t>
      </w:r>
      <w:r>
        <w:rPr>
          <w:rFonts w:ascii="Times New Roman" w:hAnsi="Times New Roman"/>
          <w:sz w:val="28"/>
          <w:szCs w:val="28"/>
        </w:rPr>
        <w:t>Ташева</w:t>
      </w:r>
      <w:r>
        <w:rPr>
          <w:rFonts w:ascii="Times New Roman" w:hAnsi="Times New Roman"/>
          <w:sz w:val="28"/>
          <w:szCs w:val="28"/>
        </w:rPr>
        <w:t xml:space="preserve"> В.Н.от 1</w:t>
      </w:r>
      <w:r w:rsidR="00520EE1">
        <w:rPr>
          <w:rFonts w:ascii="Times New Roman" w:hAnsi="Times New Roman"/>
          <w:sz w:val="28"/>
          <w:szCs w:val="28"/>
        </w:rPr>
        <w:t>4 марта</w:t>
      </w:r>
      <w:r w:rsidR="00F97E1B">
        <w:rPr>
          <w:rFonts w:ascii="Times New Roman" w:hAnsi="Times New Roman"/>
          <w:sz w:val="28"/>
          <w:szCs w:val="28"/>
        </w:rPr>
        <w:t xml:space="preserve"> 2024 года, согласно которому индивидуальным предпринимателем не является, разрешение на перевозку пассажира и багажа легковым такси не имеет.</w:t>
      </w:r>
      <w:r w:rsidR="0048534F">
        <w:rPr>
          <w:rFonts w:ascii="Times New Roman" w:hAnsi="Times New Roman"/>
          <w:sz w:val="28"/>
          <w:szCs w:val="28"/>
        </w:rPr>
        <w:t xml:space="preserve"> Деятельностью в качестве такси занимается для подработки.</w:t>
      </w:r>
      <w:r>
        <w:rPr>
          <w:rFonts w:ascii="Times New Roman" w:hAnsi="Times New Roman"/>
          <w:sz w:val="28"/>
          <w:szCs w:val="28"/>
        </w:rPr>
        <w:t>1</w:t>
      </w:r>
      <w:r w:rsidR="00520EE1">
        <w:rPr>
          <w:rFonts w:ascii="Times New Roman" w:hAnsi="Times New Roman"/>
          <w:sz w:val="28"/>
          <w:szCs w:val="28"/>
        </w:rPr>
        <w:t>4 марта</w:t>
      </w:r>
      <w:r w:rsidR="0048534F">
        <w:rPr>
          <w:rFonts w:ascii="Times New Roman" w:hAnsi="Times New Roman"/>
          <w:sz w:val="28"/>
          <w:szCs w:val="28"/>
        </w:rPr>
        <w:t xml:space="preserve"> 2024 года </w:t>
      </w:r>
      <w:r w:rsidR="00520EE1">
        <w:rPr>
          <w:rFonts w:ascii="Times New Roman" w:hAnsi="Times New Roman"/>
          <w:sz w:val="28"/>
          <w:szCs w:val="28"/>
        </w:rPr>
        <w:t xml:space="preserve">работает с </w:t>
      </w:r>
      <w:r>
        <w:rPr>
          <w:rFonts w:ascii="Times New Roman" w:hAnsi="Times New Roman"/>
          <w:sz w:val="28"/>
          <w:szCs w:val="28"/>
        </w:rPr>
        <w:br/>
        <w:t>09 часов 00 минут до момента выявления, выполнил 5 заказов по 120 руб. на общую сумму 600 руб. «</w:t>
      </w:r>
      <w:r>
        <w:rPr>
          <w:rFonts w:ascii="Times New Roman" w:hAnsi="Times New Roman"/>
          <w:sz w:val="28"/>
          <w:szCs w:val="28"/>
        </w:rPr>
        <w:t>Самозанятым</w:t>
      </w:r>
      <w:r>
        <w:rPr>
          <w:rFonts w:ascii="Times New Roman" w:hAnsi="Times New Roman"/>
          <w:sz w:val="28"/>
          <w:szCs w:val="28"/>
        </w:rPr>
        <w:t>» не оформлен, индивидуальным предпринимателем не является</w:t>
      </w:r>
      <w:r w:rsidR="00787B55">
        <w:rPr>
          <w:rFonts w:ascii="Times New Roman" w:hAnsi="Times New Roman"/>
          <w:sz w:val="28"/>
          <w:szCs w:val="28"/>
        </w:rPr>
        <w:t>. Разрешение на перевозку пассажиров и багажа «Легковым такси» не имеет. Работает на транспортном средстве супруги;</w:t>
      </w:r>
    </w:p>
    <w:p w:rsidR="00787B55" w:rsidP="00877BFD">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w:t>
      </w:r>
      <w:r w:rsidR="00B862C9">
        <w:rPr>
          <w:rFonts w:ascii="Times New Roman" w:hAnsi="Times New Roman"/>
          <w:sz w:val="28"/>
          <w:szCs w:val="28"/>
        </w:rPr>
        <w:t>ем</w:t>
      </w:r>
      <w:r>
        <w:rPr>
          <w:rFonts w:ascii="Times New Roman" w:hAnsi="Times New Roman"/>
          <w:sz w:val="28"/>
          <w:szCs w:val="28"/>
        </w:rPr>
        <w:t xml:space="preserve"> Л.Ю. от 1</w:t>
      </w:r>
      <w:r w:rsidR="00BC1A4A">
        <w:rPr>
          <w:rFonts w:ascii="Times New Roman" w:hAnsi="Times New Roman"/>
          <w:sz w:val="28"/>
          <w:szCs w:val="28"/>
        </w:rPr>
        <w:t>4 марта</w:t>
      </w:r>
      <w:r>
        <w:rPr>
          <w:rFonts w:ascii="Times New Roman" w:hAnsi="Times New Roman"/>
          <w:sz w:val="28"/>
          <w:szCs w:val="28"/>
        </w:rPr>
        <w:t xml:space="preserve"> 2024 года, согласно которому 14 марта 2024 года он вызвала машину такси через приложение «</w:t>
      </w:r>
      <w:r w:rsidR="00EC794E">
        <w:rPr>
          <w:rFonts w:ascii="Times New Roman" w:hAnsi="Times New Roman"/>
          <w:sz w:val="28"/>
          <w:szCs w:val="28"/>
        </w:rPr>
        <w:t>*</w:t>
      </w:r>
      <w:r>
        <w:rPr>
          <w:rFonts w:ascii="Times New Roman" w:hAnsi="Times New Roman"/>
          <w:sz w:val="28"/>
          <w:szCs w:val="28"/>
        </w:rPr>
        <w:t xml:space="preserve">», чтобы проехать с </w:t>
      </w:r>
      <w:r w:rsidR="00EC794E">
        <w:rPr>
          <w:rFonts w:ascii="Times New Roman" w:hAnsi="Times New Roman"/>
          <w:sz w:val="28"/>
          <w:szCs w:val="28"/>
        </w:rPr>
        <w:t>*</w:t>
      </w:r>
      <w:r>
        <w:rPr>
          <w:rFonts w:ascii="Times New Roman" w:hAnsi="Times New Roman"/>
          <w:sz w:val="28"/>
          <w:szCs w:val="28"/>
        </w:rPr>
        <w:t xml:space="preserve">. В приложении назначена машина </w:t>
      </w:r>
      <w:r w:rsidR="00EC794E">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EC794E">
        <w:rPr>
          <w:rFonts w:ascii="Times New Roman" w:hAnsi="Times New Roman"/>
          <w:sz w:val="28"/>
          <w:szCs w:val="28"/>
        </w:rPr>
        <w:t>*</w:t>
      </w:r>
      <w:r>
        <w:rPr>
          <w:rFonts w:ascii="Times New Roman" w:hAnsi="Times New Roman"/>
          <w:sz w:val="28"/>
          <w:szCs w:val="28"/>
        </w:rPr>
        <w:t>. Стоимость поездки составила 125 руб. Рассчитаться планировала наличными. С этим водителем ехала впервые;</w:t>
      </w:r>
    </w:p>
    <w:p w:rsidR="00D50143"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sidR="00F97E1B">
        <w:rPr>
          <w:rFonts w:ascii="Times New Roman" w:hAnsi="Times New Roman"/>
          <w:sz w:val="28"/>
          <w:szCs w:val="28"/>
        </w:rPr>
        <w:t>транспортного</w:t>
      </w:r>
      <w:r w:rsidR="00F97E1B">
        <w:rPr>
          <w:rFonts w:ascii="Times New Roman" w:hAnsi="Times New Roman"/>
          <w:sz w:val="28"/>
          <w:szCs w:val="28"/>
        </w:rPr>
        <w:t xml:space="preserve"> средства</w:t>
      </w:r>
      <w:r w:rsidR="00EC794E">
        <w:rPr>
          <w:rFonts w:ascii="Times New Roman" w:hAnsi="Times New Roman"/>
          <w:sz w:val="28"/>
          <w:szCs w:val="28"/>
        </w:rPr>
        <w:t xml:space="preserve"> *</w:t>
      </w:r>
      <w:r w:rsidR="00747DB2">
        <w:rPr>
          <w:rFonts w:ascii="Times New Roman" w:hAnsi="Times New Roman"/>
          <w:sz w:val="28"/>
          <w:szCs w:val="28"/>
        </w:rPr>
        <w:t>,</w:t>
      </w:r>
      <w:r>
        <w:rPr>
          <w:rFonts w:ascii="Times New Roman" w:hAnsi="Times New Roman"/>
          <w:sz w:val="28"/>
          <w:szCs w:val="28"/>
        </w:rPr>
        <w:t xml:space="preserve"> государственный регистрационный номер </w:t>
      </w:r>
      <w:r w:rsidR="00EC794E">
        <w:rPr>
          <w:rFonts w:ascii="Times New Roman" w:hAnsi="Times New Roman"/>
          <w:sz w:val="28"/>
          <w:szCs w:val="28"/>
        </w:rPr>
        <w:t>*</w:t>
      </w:r>
      <w:r w:rsidR="00F97E1B">
        <w:rPr>
          <w:rFonts w:ascii="Times New Roman" w:hAnsi="Times New Roman"/>
          <w:sz w:val="28"/>
          <w:szCs w:val="28"/>
        </w:rPr>
        <w:t>, а также приложения «</w:t>
      </w:r>
      <w:r w:rsidR="00EC794E">
        <w:rPr>
          <w:rFonts w:ascii="Times New Roman" w:hAnsi="Times New Roman"/>
          <w:sz w:val="28"/>
          <w:szCs w:val="28"/>
        </w:rPr>
        <w:t>*</w:t>
      </w:r>
      <w:r w:rsidR="00F97E1B">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9F4C60"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Доводы </w:t>
      </w:r>
      <w:r>
        <w:rPr>
          <w:rFonts w:ascii="Times New Roman" w:hAnsi="Times New Roman"/>
          <w:sz w:val="28"/>
          <w:szCs w:val="28"/>
        </w:rPr>
        <w:t>Ташева</w:t>
      </w:r>
      <w:r>
        <w:rPr>
          <w:rFonts w:ascii="Times New Roman" w:hAnsi="Times New Roman"/>
          <w:sz w:val="28"/>
          <w:szCs w:val="28"/>
        </w:rPr>
        <w:t xml:space="preserve"> В.Н. о том, что </w:t>
      </w:r>
      <w:r w:rsidRPr="00787B55">
        <w:rPr>
          <w:rFonts w:ascii="Times New Roman" w:hAnsi="Times New Roman"/>
          <w:sz w:val="28"/>
          <w:szCs w:val="28"/>
        </w:rPr>
        <w:t xml:space="preserve">предпринимательской деятельностью </w:t>
      </w:r>
      <w:r>
        <w:rPr>
          <w:rFonts w:ascii="Times New Roman" w:hAnsi="Times New Roman"/>
          <w:sz w:val="28"/>
          <w:szCs w:val="28"/>
        </w:rPr>
        <w:t xml:space="preserve">он </w:t>
      </w:r>
      <w:r>
        <w:rPr>
          <w:rFonts w:ascii="Times New Roman" w:hAnsi="Times New Roman"/>
          <w:sz w:val="28"/>
          <w:szCs w:val="28"/>
        </w:rPr>
        <w:br/>
      </w:r>
      <w:r w:rsidRPr="00787B55">
        <w:rPr>
          <w:rFonts w:ascii="Times New Roman" w:hAnsi="Times New Roman"/>
          <w:sz w:val="28"/>
          <w:szCs w:val="28"/>
        </w:rPr>
        <w:t>не занимался, единично оказал услуги по перевозке пассажира и багажа</w:t>
      </w:r>
      <w:r>
        <w:rPr>
          <w:rFonts w:ascii="Times New Roman" w:hAnsi="Times New Roman"/>
          <w:sz w:val="28"/>
          <w:szCs w:val="28"/>
        </w:rPr>
        <w:t xml:space="preserve">, доказательства обратного отсутствуют, является избранным способом защиты. Данные доводы опровергаются вышеназванными доказательствами по делу, в частности объяснением самого </w:t>
      </w:r>
      <w:r>
        <w:rPr>
          <w:rFonts w:ascii="Times New Roman" w:hAnsi="Times New Roman"/>
          <w:sz w:val="28"/>
          <w:szCs w:val="28"/>
        </w:rPr>
        <w:t>Ташева</w:t>
      </w:r>
      <w:r>
        <w:rPr>
          <w:rFonts w:ascii="Times New Roman" w:hAnsi="Times New Roman"/>
          <w:sz w:val="28"/>
          <w:szCs w:val="28"/>
        </w:rPr>
        <w:t xml:space="preserve"> В.Н., который на момент остановки указал об осуществления 5 перевозок пассажиров 14 марта 2024 года, объяснением Л.Ю., рапортом сотрудника полиции. Помимо изложенного, после оглашения доказательств </w:t>
      </w:r>
      <w:r>
        <w:rPr>
          <w:rFonts w:ascii="Times New Roman" w:hAnsi="Times New Roman"/>
          <w:sz w:val="28"/>
          <w:szCs w:val="28"/>
        </w:rPr>
        <w:t>Ташев</w:t>
      </w:r>
      <w:r>
        <w:rPr>
          <w:rFonts w:ascii="Times New Roman" w:hAnsi="Times New Roman"/>
          <w:sz w:val="28"/>
          <w:szCs w:val="28"/>
        </w:rPr>
        <w:t xml:space="preserve"> В.Н. фактически не отрицал осуществление деятельности такси. </w:t>
      </w:r>
    </w:p>
    <w:p w:rsidR="009F4C60"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Никаких неустранимых сомнений в виновности </w:t>
      </w:r>
      <w:r>
        <w:rPr>
          <w:rFonts w:ascii="Times New Roman" w:hAnsi="Times New Roman"/>
          <w:sz w:val="28"/>
          <w:szCs w:val="28"/>
        </w:rPr>
        <w:t>Ташева</w:t>
      </w:r>
      <w:r>
        <w:rPr>
          <w:rFonts w:ascii="Times New Roman" w:hAnsi="Times New Roman"/>
          <w:sz w:val="28"/>
          <w:szCs w:val="28"/>
        </w:rPr>
        <w:t xml:space="preserve"> В.Н. в ходе рассмотрения дела не установлено.</w:t>
      </w:r>
    </w:p>
    <w:p w:rsidR="009F4C60"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Оснований для прекращения производства по делу об административном правонарушений не имеется.</w:t>
      </w:r>
    </w:p>
    <w:p w:rsidR="002E4AC3" w:rsidP="002E4A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9F4C60">
        <w:rPr>
          <w:rFonts w:ascii="Times New Roman" w:hAnsi="Times New Roman"/>
          <w:sz w:val="28"/>
          <w:szCs w:val="28"/>
        </w:rPr>
        <w:t>Ташева</w:t>
      </w:r>
      <w:r w:rsidR="009F4C60">
        <w:rPr>
          <w:rFonts w:ascii="Times New Roman" w:hAnsi="Times New Roman"/>
          <w:sz w:val="28"/>
          <w:szCs w:val="28"/>
        </w:rPr>
        <w:t xml:space="preserve"> В.Н.</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1 ст.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w:t>
      </w:r>
      <w:r>
        <w:rPr>
          <w:rFonts w:ascii="Times New Roman" w:hAnsi="Times New Roman"/>
          <w:sz w:val="28"/>
          <w:szCs w:val="28"/>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9F4C60">
        <w:rPr>
          <w:rFonts w:ascii="Times New Roman" w:hAnsi="Times New Roman"/>
          <w:sz w:val="28"/>
          <w:szCs w:val="28"/>
        </w:rPr>
        <w:t>Ташева</w:t>
      </w:r>
      <w:r w:rsidR="009F4C60">
        <w:rPr>
          <w:rFonts w:ascii="Times New Roman" w:hAnsi="Times New Roman"/>
          <w:sz w:val="28"/>
          <w:szCs w:val="28"/>
        </w:rPr>
        <w:t xml:space="preserve"> В.Н.</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9F4C60">
        <w:rPr>
          <w:rFonts w:ascii="Times New Roman" w:hAnsi="Times New Roman"/>
          <w:sz w:val="28"/>
          <w:szCs w:val="28"/>
        </w:rPr>
        <w:t>Ташеву</w:t>
      </w:r>
      <w:r w:rsidR="009F4C60">
        <w:rPr>
          <w:rFonts w:ascii="Times New Roman" w:hAnsi="Times New Roman"/>
          <w:sz w:val="28"/>
          <w:szCs w:val="28"/>
        </w:rPr>
        <w:t xml:space="preserve"> В.Н.</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9F4C60">
        <w:rPr>
          <w:rFonts w:ascii="Times New Roman" w:hAnsi="Times New Roman"/>
          <w:sz w:val="28"/>
          <w:szCs w:val="28"/>
        </w:rPr>
        <w:t>Ташева</w:t>
      </w:r>
      <w:r w:rsidR="009F4C60">
        <w:rPr>
          <w:rFonts w:ascii="Times New Roman" w:hAnsi="Times New Roman"/>
          <w:sz w:val="28"/>
          <w:szCs w:val="28"/>
        </w:rPr>
        <w:t xml:space="preserve"> </w:t>
      </w:r>
      <w:r w:rsidR="00EC794E">
        <w:rPr>
          <w:rFonts w:ascii="Times New Roman" w:hAnsi="Times New Roman"/>
          <w:sz w:val="28"/>
          <w:szCs w:val="28"/>
        </w:rPr>
        <w:t xml:space="preserve">В.Н. </w:t>
      </w:r>
      <w:r>
        <w:rPr>
          <w:rFonts w:ascii="Times New Roman" w:hAnsi="Times New Roman"/>
          <w:sz w:val="28"/>
          <w:szCs w:val="28"/>
        </w:rPr>
        <w:t xml:space="preserve">виновным в совершении административного правонарушения, предусмотренного ч. </w:t>
      </w:r>
      <w:r w:rsidR="001214BA">
        <w:rPr>
          <w:rFonts w:ascii="Times New Roman" w:hAnsi="Times New Roman"/>
          <w:sz w:val="28"/>
          <w:szCs w:val="28"/>
        </w:rPr>
        <w:t>1</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2E4AC3">
        <w:rPr>
          <w:rFonts w:ascii="Times New Roman" w:hAnsi="Times New Roman"/>
          <w:sz w:val="28"/>
          <w:szCs w:val="28"/>
        </w:rPr>
        <w:t xml:space="preserve">500 </w:t>
      </w:r>
      <w:r>
        <w:rPr>
          <w:rFonts w:ascii="Times New Roman" w:hAnsi="Times New Roman"/>
          <w:sz w:val="28"/>
          <w:szCs w:val="28"/>
        </w:rPr>
        <w:t>(</w:t>
      </w:r>
      <w:r w:rsidR="002E4AC3">
        <w:rPr>
          <w:rFonts w:ascii="Times New Roman" w:hAnsi="Times New Roman"/>
          <w:sz w:val="28"/>
          <w:szCs w:val="28"/>
        </w:rPr>
        <w:t>пятьсот</w:t>
      </w:r>
      <w:r>
        <w:rPr>
          <w:rFonts w:ascii="Times New Roman" w:hAnsi="Times New Roman"/>
          <w:sz w:val="28"/>
          <w:szCs w:val="28"/>
        </w:rPr>
        <w:t xml:space="preserve">) рублей. </w:t>
      </w: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w:t>
      </w:r>
      <w:r>
        <w:rPr>
          <w:rFonts w:ascii="Times New Roman" w:hAnsi="Times New Roman"/>
          <w:sz w:val="28"/>
          <w:szCs w:val="28"/>
        </w:rPr>
        <w:t>Югре</w:t>
      </w:r>
      <w:r>
        <w:rPr>
          <w:rFonts w:ascii="Times New Roman" w:hAnsi="Times New Roman"/>
          <w:sz w:val="28"/>
          <w:szCs w:val="28"/>
        </w:rPr>
        <w:t xml:space="preserve"> (Департамент административного обеспечения </w:t>
      </w:r>
      <w:r>
        <w:rPr>
          <w:rFonts w:ascii="Times New Roman" w:hAnsi="Times New Roman"/>
          <w:sz w:val="28"/>
          <w:szCs w:val="28"/>
        </w:rPr>
        <w:t>ХМАО-Югры</w:t>
      </w:r>
      <w:r>
        <w:rPr>
          <w:rFonts w:ascii="Times New Roman" w:hAnsi="Times New Roman"/>
          <w:sz w:val="28"/>
          <w:szCs w:val="28"/>
        </w:rPr>
        <w:t xml:space="preserve">,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5B36C9" w:rsidR="005B36C9">
        <w:rPr>
          <w:rFonts w:ascii="Times New Roman" w:hAnsi="Times New Roman"/>
          <w:sz w:val="28"/>
          <w:szCs w:val="28"/>
        </w:rPr>
        <w:t>0412365400115003602414158</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EC794E">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через мирового судью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w:t>
      </w:r>
    </w:p>
    <w:p w:rsidR="00A45226" w:rsidP="00A45226">
      <w:pPr>
        <w:spacing w:after="0" w:line="240" w:lineRule="auto"/>
        <w:jc w:val="both"/>
        <w:rPr>
          <w:rFonts w:ascii="Times New Roman" w:hAnsi="Times New Roman"/>
          <w:bCs/>
          <w:sz w:val="28"/>
          <w:szCs w:val="28"/>
        </w:rPr>
      </w:pPr>
    </w:p>
    <w:p w:rsidR="00F97E1B"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w:t>
      </w:r>
      <w:r>
        <w:rPr>
          <w:rFonts w:ascii="Times New Roman" w:hAnsi="Times New Roman"/>
          <w:bCs/>
          <w:sz w:val="28"/>
          <w:szCs w:val="28"/>
        </w:rPr>
        <w:t>Щербинин</w:t>
      </w:r>
    </w:p>
    <w:p w:rsidR="00EC794E"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BC1A4A">
      <w:headerReference w:type="default" r:id="rId4"/>
      <w:headerReference w:type="first" r:id="rId5"/>
      <w:pgSz w:w="11906" w:h="16838"/>
      <w:pgMar w:top="1134" w:right="566" w:bottom="1276"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06">
    <w:pPr>
      <w:pStyle w:val="Header"/>
      <w:jc w:val="center"/>
      <w:rPr>
        <w:rFonts w:ascii="Times New Roman" w:hAnsi="Times New Roman"/>
      </w:rPr>
    </w:pPr>
    <w:r>
      <w:rPr>
        <w:rFonts w:ascii="Times New Roman" w:hAnsi="Times New Roman"/>
      </w:rPr>
      <w:fldChar w:fldCharType="begin"/>
    </w:r>
    <w:r w:rsidR="00512A63">
      <w:rPr>
        <w:rFonts w:ascii="Times New Roman" w:hAnsi="Times New Roman"/>
      </w:rPr>
      <w:instrText>PAGE   \* MERGEFORMAT</w:instrText>
    </w:r>
    <w:r>
      <w:rPr>
        <w:rFonts w:ascii="Times New Roman" w:hAnsi="Times New Roman"/>
      </w:rPr>
      <w:fldChar w:fldCharType="separate"/>
    </w:r>
    <w:r w:rsidR="007C4BCA">
      <w:rPr>
        <w:rFonts w:ascii="Times New Roman" w:hAnsi="Times New Roman"/>
        <w:noProof/>
      </w:rPr>
      <w:t>2</w:t>
    </w:r>
    <w:r>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3B0860">
      <w:rPr>
        <w:rFonts w:ascii="Times New Roman" w:eastAsia="Times New Roman" w:hAnsi="Times New Roman"/>
        <w:sz w:val="24"/>
        <w:szCs w:val="24"/>
        <w:lang w:eastAsia="ru-RU"/>
      </w:rPr>
      <w:t>4</w:t>
    </w:r>
    <w:r w:rsidRPr="00BC0A25">
      <w:rPr>
        <w:rFonts w:ascii="Times New Roman" w:eastAsia="Times New Roman" w:hAnsi="Times New Roman"/>
        <w:sz w:val="24"/>
        <w:szCs w:val="24"/>
        <w:lang w:eastAsia="ru-RU"/>
      </w:rPr>
      <w:t>-</w:t>
    </w:r>
    <w:r w:rsidR="007D211D">
      <w:rPr>
        <w:rFonts w:ascii="Times New Roman" w:eastAsia="Times New Roman" w:hAnsi="Times New Roman"/>
        <w:sz w:val="24"/>
        <w:szCs w:val="24"/>
        <w:lang w:eastAsia="ru-RU"/>
      </w:rPr>
      <w:t>00</w:t>
    </w:r>
    <w:r w:rsidR="005B36C9">
      <w:rPr>
        <w:rFonts w:ascii="Times New Roman" w:eastAsia="Times New Roman" w:hAnsi="Times New Roman"/>
        <w:sz w:val="24"/>
        <w:szCs w:val="24"/>
        <w:lang w:eastAsia="ru-RU"/>
      </w:rPr>
      <w:t>1486-94</w:t>
    </w:r>
  </w:p>
  <w:p w:rsidR="00BC0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532806"/>
    <w:rsid w:val="00024406"/>
    <w:rsid w:val="00024A5B"/>
    <w:rsid w:val="00050F47"/>
    <w:rsid w:val="000551A2"/>
    <w:rsid w:val="000666B6"/>
    <w:rsid w:val="000668E5"/>
    <w:rsid w:val="00075A49"/>
    <w:rsid w:val="000A11A6"/>
    <w:rsid w:val="000A34F4"/>
    <w:rsid w:val="000B2765"/>
    <w:rsid w:val="000B7C5E"/>
    <w:rsid w:val="000E1869"/>
    <w:rsid w:val="000E23A2"/>
    <w:rsid w:val="000F6523"/>
    <w:rsid w:val="00107AE4"/>
    <w:rsid w:val="001122F0"/>
    <w:rsid w:val="00121175"/>
    <w:rsid w:val="001214BA"/>
    <w:rsid w:val="00137BDA"/>
    <w:rsid w:val="0017064E"/>
    <w:rsid w:val="00181F0E"/>
    <w:rsid w:val="001857B7"/>
    <w:rsid w:val="001A06F8"/>
    <w:rsid w:val="001A2DC2"/>
    <w:rsid w:val="001A33B7"/>
    <w:rsid w:val="001B4560"/>
    <w:rsid w:val="001E084E"/>
    <w:rsid w:val="001E4578"/>
    <w:rsid w:val="00204B6B"/>
    <w:rsid w:val="00231C52"/>
    <w:rsid w:val="00232BC1"/>
    <w:rsid w:val="00274EF3"/>
    <w:rsid w:val="002A70C9"/>
    <w:rsid w:val="002D010D"/>
    <w:rsid w:val="002E4AC3"/>
    <w:rsid w:val="002E5CE0"/>
    <w:rsid w:val="002F2FAF"/>
    <w:rsid w:val="002F758E"/>
    <w:rsid w:val="003120E2"/>
    <w:rsid w:val="003271AF"/>
    <w:rsid w:val="00330B79"/>
    <w:rsid w:val="00336937"/>
    <w:rsid w:val="00364D93"/>
    <w:rsid w:val="00376E3F"/>
    <w:rsid w:val="00384BB2"/>
    <w:rsid w:val="003851D8"/>
    <w:rsid w:val="003868EA"/>
    <w:rsid w:val="003B0860"/>
    <w:rsid w:val="003F5B5B"/>
    <w:rsid w:val="0041113F"/>
    <w:rsid w:val="0041163C"/>
    <w:rsid w:val="004602F1"/>
    <w:rsid w:val="004643C1"/>
    <w:rsid w:val="0048534F"/>
    <w:rsid w:val="00492B42"/>
    <w:rsid w:val="004B6345"/>
    <w:rsid w:val="004C746D"/>
    <w:rsid w:val="004D057E"/>
    <w:rsid w:val="004D0972"/>
    <w:rsid w:val="004F19C2"/>
    <w:rsid w:val="004F5A42"/>
    <w:rsid w:val="00512A63"/>
    <w:rsid w:val="00520EE1"/>
    <w:rsid w:val="0053131D"/>
    <w:rsid w:val="005319C9"/>
    <w:rsid w:val="00532806"/>
    <w:rsid w:val="00534E80"/>
    <w:rsid w:val="005932E7"/>
    <w:rsid w:val="005936A8"/>
    <w:rsid w:val="005B1EBF"/>
    <w:rsid w:val="005B36C9"/>
    <w:rsid w:val="005C3F2B"/>
    <w:rsid w:val="0060053F"/>
    <w:rsid w:val="00633DE2"/>
    <w:rsid w:val="0064030F"/>
    <w:rsid w:val="006654D3"/>
    <w:rsid w:val="00675394"/>
    <w:rsid w:val="00680925"/>
    <w:rsid w:val="00683358"/>
    <w:rsid w:val="0069629A"/>
    <w:rsid w:val="006B6939"/>
    <w:rsid w:val="006B6C81"/>
    <w:rsid w:val="006D5696"/>
    <w:rsid w:val="006D56EF"/>
    <w:rsid w:val="006E162F"/>
    <w:rsid w:val="006F3728"/>
    <w:rsid w:val="00700520"/>
    <w:rsid w:val="00747DB2"/>
    <w:rsid w:val="00750254"/>
    <w:rsid w:val="00780DD0"/>
    <w:rsid w:val="00786575"/>
    <w:rsid w:val="00787B55"/>
    <w:rsid w:val="00794FA8"/>
    <w:rsid w:val="007A54ED"/>
    <w:rsid w:val="007A5C3C"/>
    <w:rsid w:val="007B5747"/>
    <w:rsid w:val="007C2365"/>
    <w:rsid w:val="007C4BCA"/>
    <w:rsid w:val="007C7DE8"/>
    <w:rsid w:val="007D211D"/>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90363D"/>
    <w:rsid w:val="00952D40"/>
    <w:rsid w:val="00994FC2"/>
    <w:rsid w:val="009A7202"/>
    <w:rsid w:val="009C53B1"/>
    <w:rsid w:val="009D6683"/>
    <w:rsid w:val="009E46A3"/>
    <w:rsid w:val="009F4C60"/>
    <w:rsid w:val="00A14FE9"/>
    <w:rsid w:val="00A16DE0"/>
    <w:rsid w:val="00A221F1"/>
    <w:rsid w:val="00A25B32"/>
    <w:rsid w:val="00A2600F"/>
    <w:rsid w:val="00A336D6"/>
    <w:rsid w:val="00A34A0C"/>
    <w:rsid w:val="00A44D87"/>
    <w:rsid w:val="00A45226"/>
    <w:rsid w:val="00A73AEB"/>
    <w:rsid w:val="00A828CF"/>
    <w:rsid w:val="00A91324"/>
    <w:rsid w:val="00AA2EB3"/>
    <w:rsid w:val="00AC5754"/>
    <w:rsid w:val="00AC6FD1"/>
    <w:rsid w:val="00AD2EEB"/>
    <w:rsid w:val="00AD616B"/>
    <w:rsid w:val="00B17DD7"/>
    <w:rsid w:val="00B33EDC"/>
    <w:rsid w:val="00B34BB8"/>
    <w:rsid w:val="00B66428"/>
    <w:rsid w:val="00B67E0A"/>
    <w:rsid w:val="00B72B75"/>
    <w:rsid w:val="00B82483"/>
    <w:rsid w:val="00B862C9"/>
    <w:rsid w:val="00B964BB"/>
    <w:rsid w:val="00BA4CB9"/>
    <w:rsid w:val="00BA72C4"/>
    <w:rsid w:val="00BB609B"/>
    <w:rsid w:val="00BC0A25"/>
    <w:rsid w:val="00BC1A4A"/>
    <w:rsid w:val="00BC5ED0"/>
    <w:rsid w:val="00BD4EEE"/>
    <w:rsid w:val="00BE3848"/>
    <w:rsid w:val="00C03EF6"/>
    <w:rsid w:val="00C03F82"/>
    <w:rsid w:val="00C12C7B"/>
    <w:rsid w:val="00C6042F"/>
    <w:rsid w:val="00C7327B"/>
    <w:rsid w:val="00CA1453"/>
    <w:rsid w:val="00CD4871"/>
    <w:rsid w:val="00CD6D59"/>
    <w:rsid w:val="00CE6479"/>
    <w:rsid w:val="00CE78FB"/>
    <w:rsid w:val="00CF2C27"/>
    <w:rsid w:val="00D07B3B"/>
    <w:rsid w:val="00D11610"/>
    <w:rsid w:val="00D42500"/>
    <w:rsid w:val="00D46223"/>
    <w:rsid w:val="00D50143"/>
    <w:rsid w:val="00DA0451"/>
    <w:rsid w:val="00DA770F"/>
    <w:rsid w:val="00DD0184"/>
    <w:rsid w:val="00E03641"/>
    <w:rsid w:val="00E05C99"/>
    <w:rsid w:val="00E27893"/>
    <w:rsid w:val="00E52802"/>
    <w:rsid w:val="00E64500"/>
    <w:rsid w:val="00E857D5"/>
    <w:rsid w:val="00E90F54"/>
    <w:rsid w:val="00EC794E"/>
    <w:rsid w:val="00ED3C8E"/>
    <w:rsid w:val="00F07C61"/>
    <w:rsid w:val="00F2122F"/>
    <w:rsid w:val="00F406E3"/>
    <w:rsid w:val="00F71720"/>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